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A7" w:rsidRDefault="001201B9">
      <w:r>
        <w:rPr>
          <w:noProof/>
          <w:lang w:eastAsia="ru-RU"/>
        </w:rPr>
        <w:drawing>
          <wp:inline distT="0" distB="0" distL="0" distR="0">
            <wp:extent cx="8143875" cy="5476875"/>
            <wp:effectExtent l="19050" t="0" r="9525" b="0"/>
            <wp:docPr id="1" name="Рисунок 1" descr="C:\Documents and Settings\Администратор\Рабочий стол\A4-Pravila_Covid-ORV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A4-Pravila_Covid-ORVI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385" cy="547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FA7" w:rsidSect="008225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1B9"/>
    <w:rsid w:val="001201B9"/>
    <w:rsid w:val="008225FB"/>
    <w:rsid w:val="0097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 Богатыря_25</dc:creator>
  <cp:keywords/>
  <dc:description/>
  <cp:lastModifiedBy>32 Богатыря_25</cp:lastModifiedBy>
  <cp:revision>3</cp:revision>
  <dcterms:created xsi:type="dcterms:W3CDTF">2022-01-26T09:43:00Z</dcterms:created>
  <dcterms:modified xsi:type="dcterms:W3CDTF">2022-01-26T09:45:00Z</dcterms:modified>
</cp:coreProperties>
</file>