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2" w:type="dxa"/>
        <w:jc w:val="right"/>
        <w:tblLayout w:type="fixed"/>
        <w:tblLook w:val="0000" w:firstRow="0" w:lastRow="0" w:firstColumn="0" w:lastColumn="0" w:noHBand="0" w:noVBand="0"/>
      </w:tblPr>
      <w:tblGrid>
        <w:gridCol w:w="549"/>
        <w:gridCol w:w="1653"/>
        <w:gridCol w:w="570"/>
        <w:gridCol w:w="3123"/>
        <w:gridCol w:w="4987"/>
      </w:tblGrid>
      <w:tr w:rsidR="00F444B3" w:rsidTr="00727553">
        <w:trPr>
          <w:trHeight w:val="4518"/>
          <w:jc w:val="right"/>
        </w:trPr>
        <w:tc>
          <w:tcPr>
            <w:tcW w:w="5895" w:type="dxa"/>
            <w:gridSpan w:val="4"/>
          </w:tcPr>
          <w:p w:rsidR="00F444B3" w:rsidRDefault="00F444B3" w:rsidP="0072755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5325" cy="8667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44B3" w:rsidRDefault="00F444B3" w:rsidP="00727553">
            <w:pPr>
              <w:jc w:val="center"/>
              <w:rPr>
                <w:b/>
                <w:bCs/>
                <w:snapToGrid w:val="0"/>
                <w:sz w:val="8"/>
                <w:szCs w:val="8"/>
              </w:rPr>
            </w:pPr>
          </w:p>
          <w:p w:rsidR="00F444B3" w:rsidRDefault="00F444B3" w:rsidP="00727553">
            <w:pPr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>
              <w:rPr>
                <w:b/>
                <w:bCs/>
                <w:snapToGrid w:val="0"/>
                <w:sz w:val="18"/>
                <w:szCs w:val="18"/>
              </w:rPr>
              <w:t xml:space="preserve">ФЕДЕРАЛЬНАЯ СЛУЖБА ПО НАДЗОРУ </w:t>
            </w:r>
          </w:p>
          <w:p w:rsidR="00F444B3" w:rsidRDefault="00F444B3" w:rsidP="00727553">
            <w:pPr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>
              <w:rPr>
                <w:b/>
                <w:bCs/>
                <w:snapToGrid w:val="0"/>
                <w:sz w:val="18"/>
                <w:szCs w:val="18"/>
              </w:rPr>
              <w:t xml:space="preserve">В СФЕРЕ ЗАЩИТЫ ПРАВ ПОТРЕБИТЕЛЕЙ </w:t>
            </w:r>
          </w:p>
          <w:p w:rsidR="00F444B3" w:rsidRDefault="00F444B3" w:rsidP="00727553">
            <w:pPr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>
              <w:rPr>
                <w:b/>
                <w:bCs/>
                <w:snapToGrid w:val="0"/>
                <w:sz w:val="18"/>
                <w:szCs w:val="18"/>
              </w:rPr>
              <w:t xml:space="preserve">И БЛАГОПОЛУЧИЯ ЧЕЛОВЕКА </w:t>
            </w:r>
          </w:p>
          <w:p w:rsidR="00F444B3" w:rsidRDefault="00F444B3" w:rsidP="00727553">
            <w:pPr>
              <w:jc w:val="center"/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(РОСПОТРЕБНАДЗОР)</w:t>
            </w:r>
          </w:p>
          <w:p w:rsidR="00F444B3" w:rsidRDefault="00F444B3" w:rsidP="00727553">
            <w:pPr>
              <w:jc w:val="center"/>
              <w:rPr>
                <w:b/>
                <w:bCs/>
                <w:smallCaps/>
                <w:snapToGrid w:val="0"/>
                <w:sz w:val="8"/>
                <w:szCs w:val="8"/>
              </w:rPr>
            </w:pPr>
          </w:p>
          <w:p w:rsidR="00F444B3" w:rsidRDefault="00F444B3" w:rsidP="00727553">
            <w:pPr>
              <w:jc w:val="center"/>
              <w:rPr>
                <w:b/>
                <w:bCs/>
                <w:smallCaps/>
                <w:snapToGrid w:val="0"/>
                <w:sz w:val="18"/>
                <w:szCs w:val="18"/>
              </w:rPr>
            </w:pPr>
            <w:r>
              <w:rPr>
                <w:b/>
                <w:bCs/>
                <w:smallCaps/>
                <w:snapToGrid w:val="0"/>
                <w:sz w:val="18"/>
                <w:szCs w:val="18"/>
              </w:rPr>
              <w:t xml:space="preserve">Управление Федеральной службы по надзору  </w:t>
            </w:r>
          </w:p>
          <w:p w:rsidR="00F444B3" w:rsidRDefault="00F444B3" w:rsidP="00727553">
            <w:pPr>
              <w:jc w:val="center"/>
              <w:rPr>
                <w:b/>
                <w:bCs/>
                <w:smallCaps/>
                <w:snapToGrid w:val="0"/>
                <w:sz w:val="18"/>
                <w:szCs w:val="18"/>
              </w:rPr>
            </w:pPr>
            <w:r>
              <w:rPr>
                <w:b/>
                <w:bCs/>
                <w:smallCaps/>
                <w:snapToGrid w:val="0"/>
                <w:sz w:val="18"/>
                <w:szCs w:val="18"/>
              </w:rPr>
              <w:t>в сфере защиты прав потребителей и благополучия человека  по Ростовской области</w:t>
            </w:r>
          </w:p>
          <w:p w:rsidR="00F444B3" w:rsidRDefault="00F444B3" w:rsidP="00727553">
            <w:pPr>
              <w:jc w:val="center"/>
              <w:rPr>
                <w:b/>
                <w:snapToGrid w:val="0"/>
                <w:sz w:val="8"/>
                <w:szCs w:val="8"/>
              </w:rPr>
            </w:pPr>
          </w:p>
          <w:p w:rsidR="00F444B3" w:rsidRDefault="00F444B3" w:rsidP="00727553">
            <w:pPr>
              <w:jc w:val="center"/>
              <w:rPr>
                <w:b/>
                <w:bCs/>
                <w:smallCaps/>
                <w:snapToGrid w:val="0"/>
                <w:sz w:val="16"/>
                <w:szCs w:val="16"/>
              </w:rPr>
            </w:pPr>
            <w:r>
              <w:rPr>
                <w:b/>
                <w:bCs/>
                <w:smallCaps/>
                <w:snapToGrid w:val="0"/>
                <w:sz w:val="16"/>
                <w:szCs w:val="16"/>
              </w:rPr>
              <w:t>Территориальный отдел Управления Федеральной службы</w:t>
            </w:r>
          </w:p>
          <w:p w:rsidR="00F444B3" w:rsidRDefault="00F444B3" w:rsidP="00727553">
            <w:pPr>
              <w:jc w:val="center"/>
              <w:rPr>
                <w:b/>
                <w:bCs/>
                <w:smallCaps/>
                <w:snapToGrid w:val="0"/>
                <w:sz w:val="16"/>
                <w:szCs w:val="16"/>
              </w:rPr>
            </w:pPr>
            <w:r>
              <w:rPr>
                <w:b/>
                <w:bCs/>
                <w:smallCaps/>
                <w:snapToGrid w:val="0"/>
                <w:sz w:val="16"/>
                <w:szCs w:val="16"/>
              </w:rPr>
              <w:t xml:space="preserve"> по </w:t>
            </w:r>
            <w:proofErr w:type="gramStart"/>
            <w:r>
              <w:rPr>
                <w:b/>
                <w:bCs/>
                <w:smallCaps/>
                <w:snapToGrid w:val="0"/>
                <w:sz w:val="16"/>
                <w:szCs w:val="16"/>
              </w:rPr>
              <w:t>надзору  в</w:t>
            </w:r>
            <w:proofErr w:type="gramEnd"/>
            <w:r>
              <w:rPr>
                <w:b/>
                <w:bCs/>
                <w:smallCaps/>
                <w:snapToGrid w:val="0"/>
                <w:sz w:val="16"/>
                <w:szCs w:val="16"/>
              </w:rPr>
              <w:t xml:space="preserve"> сфере защиты прав потребителей и благополучия человека  по Ростовской области  </w:t>
            </w:r>
            <w:r>
              <w:rPr>
                <w:b/>
                <w:bCs/>
                <w:smallCaps/>
                <w:snapToGrid w:val="0"/>
                <w:sz w:val="14"/>
                <w:szCs w:val="14"/>
              </w:rPr>
              <w:t>в</w:t>
            </w:r>
            <w:r>
              <w:rPr>
                <w:b/>
                <w:bCs/>
                <w:smallCaps/>
                <w:snapToGrid w:val="0"/>
                <w:sz w:val="16"/>
                <w:szCs w:val="16"/>
              </w:rPr>
              <w:t xml:space="preserve"> </w:t>
            </w:r>
            <w:r>
              <w:rPr>
                <w:b/>
                <w:bCs/>
                <w:smallCaps/>
                <w:snapToGrid w:val="0"/>
                <w:sz w:val="14"/>
                <w:szCs w:val="14"/>
              </w:rPr>
              <w:t>г.</w:t>
            </w:r>
            <w:r>
              <w:rPr>
                <w:b/>
                <w:bCs/>
                <w:smallCaps/>
                <w:snapToGrid w:val="0"/>
                <w:sz w:val="16"/>
                <w:szCs w:val="16"/>
              </w:rPr>
              <w:t xml:space="preserve"> Волгодонске, Дубовском,</w:t>
            </w:r>
          </w:p>
          <w:p w:rsidR="00F444B3" w:rsidRDefault="00F444B3" w:rsidP="00727553">
            <w:pPr>
              <w:jc w:val="center"/>
              <w:rPr>
                <w:b/>
                <w:bCs/>
                <w:smallCaps/>
                <w:snapToGrid w:val="0"/>
                <w:sz w:val="16"/>
                <w:szCs w:val="16"/>
              </w:rPr>
            </w:pPr>
            <w:r>
              <w:rPr>
                <w:b/>
                <w:bCs/>
                <w:smallCaps/>
                <w:snapToGrid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mallCaps/>
                <w:snapToGrid w:val="0"/>
                <w:sz w:val="16"/>
                <w:szCs w:val="16"/>
              </w:rPr>
              <w:t>Ремонтненском</w:t>
            </w:r>
            <w:proofErr w:type="spellEnd"/>
            <w:r>
              <w:rPr>
                <w:b/>
                <w:bCs/>
                <w:smallCaps/>
                <w:snapToGrid w:val="0"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mallCaps/>
                <w:snapToGrid w:val="0"/>
                <w:sz w:val="16"/>
                <w:szCs w:val="16"/>
              </w:rPr>
              <w:t>Заветинском</w:t>
            </w:r>
            <w:proofErr w:type="spellEnd"/>
            <w:r>
              <w:rPr>
                <w:b/>
                <w:bCs/>
                <w:smallCaps/>
                <w:snapToGrid w:val="0"/>
                <w:sz w:val="16"/>
                <w:szCs w:val="16"/>
              </w:rPr>
              <w:t xml:space="preserve">, </w:t>
            </w:r>
            <w:proofErr w:type="spellStart"/>
            <w:proofErr w:type="gramStart"/>
            <w:r>
              <w:rPr>
                <w:b/>
                <w:bCs/>
                <w:smallCaps/>
                <w:snapToGrid w:val="0"/>
                <w:sz w:val="16"/>
                <w:szCs w:val="16"/>
              </w:rPr>
              <w:t>Зимовниковском</w:t>
            </w:r>
            <w:proofErr w:type="spellEnd"/>
            <w:r>
              <w:rPr>
                <w:b/>
                <w:bCs/>
                <w:smallCaps/>
                <w:snapToGrid w:val="0"/>
                <w:sz w:val="16"/>
                <w:szCs w:val="16"/>
              </w:rPr>
              <w:t xml:space="preserve">  районах</w:t>
            </w:r>
            <w:proofErr w:type="gramEnd"/>
          </w:p>
          <w:p w:rsidR="00F444B3" w:rsidRDefault="00F444B3" w:rsidP="00727553">
            <w:pPr>
              <w:widowControl w:val="0"/>
              <w:jc w:val="center"/>
              <w:rPr>
                <w:sz w:val="6"/>
                <w:szCs w:val="6"/>
              </w:rPr>
            </w:pPr>
          </w:p>
          <w:p w:rsidR="00F444B3" w:rsidRDefault="00F444B3" w:rsidP="007275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Маршала Кошевого, д.</w:t>
            </w:r>
            <w:smartTag w:uri="urn:schemas-microsoft-com:office:smarttags" w:element="metricconverter">
              <w:smartTagPr>
                <w:attr w:name="ProductID" w:val="5, г"/>
              </w:smartTagPr>
              <w:r>
                <w:rPr>
                  <w:sz w:val="18"/>
                  <w:szCs w:val="18"/>
                </w:rPr>
                <w:t xml:space="preserve"> </w:t>
              </w:r>
              <w:smartTag w:uri="urn:schemas-microsoft-com:office:smarttags" w:element="metricconverter">
                <w:smartTagPr>
                  <w:attr w:name="ProductID" w:val="5, г"/>
                </w:smartTagPr>
                <w:r>
                  <w:rPr>
                    <w:sz w:val="18"/>
                    <w:szCs w:val="18"/>
                  </w:rPr>
                  <w:t>5, г</w:t>
                </w:r>
              </w:smartTag>
            </w:smartTag>
            <w:r>
              <w:rPr>
                <w:sz w:val="18"/>
                <w:szCs w:val="18"/>
              </w:rPr>
              <w:t xml:space="preserve">. Волгодонск, </w:t>
            </w:r>
          </w:p>
          <w:p w:rsidR="00F444B3" w:rsidRDefault="00F444B3" w:rsidP="007275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Ростовская область, 347380 </w:t>
            </w:r>
          </w:p>
          <w:p w:rsidR="00F444B3" w:rsidRDefault="00F444B3" w:rsidP="007275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тел./факс (86392) 5-64-29</w:t>
            </w:r>
          </w:p>
          <w:p w:rsidR="00F444B3" w:rsidRDefault="00F444B3" w:rsidP="0072755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  <w:u w:val="single"/>
              </w:rPr>
              <w:t xml:space="preserve">: </w:t>
            </w:r>
            <w:proofErr w:type="spellStart"/>
            <w:r>
              <w:rPr>
                <w:color w:val="0000FF"/>
                <w:sz w:val="16"/>
                <w:szCs w:val="16"/>
                <w:u w:val="single"/>
                <w:lang w:val="en-US"/>
              </w:rPr>
              <w:t>rpn</w:t>
            </w:r>
            <w:proofErr w:type="spellEnd"/>
            <w:r>
              <w:rPr>
                <w:color w:val="0000FF"/>
                <w:sz w:val="16"/>
                <w:szCs w:val="16"/>
                <w:u w:val="single"/>
              </w:rPr>
              <w:t>45@</w:t>
            </w:r>
            <w:proofErr w:type="spellStart"/>
            <w:r>
              <w:rPr>
                <w:color w:val="0000FF"/>
                <w:sz w:val="16"/>
                <w:szCs w:val="16"/>
                <w:u w:val="single"/>
                <w:lang w:val="en-US"/>
              </w:rPr>
              <w:t>donpac</w:t>
            </w:r>
            <w:proofErr w:type="spellEnd"/>
            <w:r>
              <w:rPr>
                <w:color w:val="0000FF"/>
                <w:sz w:val="16"/>
                <w:szCs w:val="16"/>
                <w:u w:val="single"/>
              </w:rPr>
              <w:t>.</w:t>
            </w:r>
            <w:proofErr w:type="spellStart"/>
            <w:r>
              <w:rPr>
                <w:color w:val="0000FF"/>
                <w:sz w:val="16"/>
                <w:szCs w:val="16"/>
                <w:u w:val="single"/>
                <w:lang w:val="en-US"/>
              </w:rPr>
              <w:t>ru</w:t>
            </w:r>
            <w:proofErr w:type="spellEnd"/>
            <w:r>
              <w:rPr>
                <w:snapToGrid w:val="0"/>
                <w:sz w:val="18"/>
                <w:szCs w:val="18"/>
              </w:rPr>
              <w:t xml:space="preserve">  </w:t>
            </w:r>
            <w:r>
              <w:rPr>
                <w:snapToGrid w:val="0"/>
                <w:sz w:val="18"/>
                <w:szCs w:val="18"/>
                <w:lang w:val="en-US"/>
              </w:rPr>
              <w:t>http</w:t>
            </w:r>
            <w:r>
              <w:rPr>
                <w:snapToGrid w:val="0"/>
                <w:sz w:val="18"/>
                <w:szCs w:val="18"/>
              </w:rPr>
              <w:t xml:space="preserve">: </w:t>
            </w:r>
            <w:hyperlink r:id="rId5" w:history="1">
              <w:r>
                <w:rPr>
                  <w:rStyle w:val="a5"/>
                  <w:snapToGrid w:val="0"/>
                  <w:lang w:val="en-US"/>
                </w:rPr>
                <w:t>www</w:t>
              </w:r>
              <w:r>
                <w:rPr>
                  <w:rStyle w:val="a5"/>
                  <w:snapToGrid w:val="0"/>
                </w:rPr>
                <w:t>.61.</w:t>
              </w:r>
              <w:proofErr w:type="spellStart"/>
              <w:r>
                <w:rPr>
                  <w:rStyle w:val="a5"/>
                  <w:snapToGrid w:val="0"/>
                  <w:lang w:val="en-US"/>
                </w:rPr>
                <w:t>rospotrebnadzor</w:t>
              </w:r>
              <w:proofErr w:type="spellEnd"/>
              <w:r>
                <w:rPr>
                  <w:rStyle w:val="a5"/>
                  <w:snapToGrid w:val="0"/>
                </w:rPr>
                <w:t>.</w:t>
              </w:r>
              <w:proofErr w:type="spellStart"/>
              <w:r>
                <w:rPr>
                  <w:rStyle w:val="a5"/>
                  <w:snapToGrid w:val="0"/>
                  <w:lang w:val="en-US"/>
                </w:rPr>
                <w:t>ru</w:t>
              </w:r>
              <w:proofErr w:type="spellEnd"/>
            </w:hyperlink>
          </w:p>
          <w:p w:rsidR="00F444B3" w:rsidRDefault="00F444B3" w:rsidP="00727553">
            <w:pPr>
              <w:widowControl w:val="0"/>
              <w:jc w:val="center"/>
              <w:rPr>
                <w:snapToGrid w:val="0"/>
                <w:sz w:val="6"/>
                <w:szCs w:val="6"/>
              </w:rPr>
            </w:pPr>
          </w:p>
          <w:p w:rsidR="00F444B3" w:rsidRDefault="00F444B3" w:rsidP="00727553">
            <w:pPr>
              <w:widowControl w:val="0"/>
              <w:jc w:val="center"/>
              <w:rPr>
                <w:bCs/>
                <w:smallCaps/>
                <w:snapToGrid w:val="0"/>
                <w:sz w:val="14"/>
                <w:szCs w:val="14"/>
              </w:rPr>
            </w:pPr>
            <w:r>
              <w:rPr>
                <w:bCs/>
                <w:smallCaps/>
                <w:snapToGrid w:val="0"/>
                <w:sz w:val="14"/>
                <w:szCs w:val="14"/>
              </w:rPr>
              <w:t xml:space="preserve">ОКПО  76921493   ОГРН  1056167010008 </w:t>
            </w:r>
          </w:p>
          <w:p w:rsidR="00F444B3" w:rsidRDefault="00F444B3" w:rsidP="00727553">
            <w:pPr>
              <w:widowControl w:val="0"/>
              <w:jc w:val="center"/>
              <w:rPr>
                <w:b/>
                <w:bCs/>
                <w:smallCaps/>
                <w:snapToGrid w:val="0"/>
                <w:sz w:val="14"/>
                <w:szCs w:val="14"/>
              </w:rPr>
            </w:pPr>
            <w:r>
              <w:rPr>
                <w:bCs/>
                <w:smallCaps/>
                <w:snapToGrid w:val="0"/>
                <w:sz w:val="14"/>
                <w:szCs w:val="14"/>
              </w:rPr>
              <w:t>ИНН 6167080043   КПП  616701001</w:t>
            </w:r>
          </w:p>
          <w:p w:rsidR="00F444B3" w:rsidRDefault="00F444B3" w:rsidP="00727553">
            <w:pPr>
              <w:jc w:val="center"/>
              <w:rPr>
                <w:b/>
                <w:bCs/>
                <w:snapToGrid w:val="0"/>
                <w:sz w:val="12"/>
                <w:szCs w:val="12"/>
              </w:rPr>
            </w:pPr>
          </w:p>
        </w:tc>
        <w:tc>
          <w:tcPr>
            <w:tcW w:w="4987" w:type="dxa"/>
            <w:vMerge w:val="restart"/>
          </w:tcPr>
          <w:p w:rsidR="00F444B3" w:rsidRDefault="00F444B3" w:rsidP="00B87A4C">
            <w:pPr>
              <w:jc w:val="center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Главе Администрации</w:t>
            </w:r>
          </w:p>
          <w:p w:rsidR="00F444B3" w:rsidRDefault="00F444B3" w:rsidP="00B87A4C">
            <w:pPr>
              <w:jc w:val="center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Дубовского района</w:t>
            </w:r>
          </w:p>
          <w:p w:rsidR="00F444B3" w:rsidRDefault="00F444B3" w:rsidP="00B87A4C">
            <w:pPr>
              <w:shd w:val="clear" w:color="auto" w:fill="FFFFFF"/>
              <w:spacing w:line="326" w:lineRule="exact"/>
              <w:jc w:val="center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Н.П. Кирилловой</w:t>
            </w:r>
          </w:p>
          <w:p w:rsidR="00CA40BA" w:rsidRDefault="00CA40BA" w:rsidP="00B87A4C">
            <w:pPr>
              <w:shd w:val="clear" w:color="auto" w:fill="FFFFFF"/>
              <w:spacing w:line="326" w:lineRule="exact"/>
              <w:jc w:val="center"/>
              <w:rPr>
                <w:bCs/>
                <w:snapToGrid w:val="0"/>
                <w:sz w:val="28"/>
                <w:szCs w:val="28"/>
              </w:rPr>
            </w:pPr>
          </w:p>
          <w:p w:rsidR="00CA40BA" w:rsidRPr="00CA40BA" w:rsidRDefault="00CA40BA" w:rsidP="00CA40BA">
            <w:pPr>
              <w:shd w:val="clear" w:color="auto" w:fill="FFFFFF"/>
              <w:spacing w:line="326" w:lineRule="exact"/>
              <w:jc w:val="center"/>
              <w:rPr>
                <w:bCs/>
                <w:snapToGrid w:val="0"/>
                <w:sz w:val="28"/>
                <w:szCs w:val="28"/>
              </w:rPr>
            </w:pPr>
            <w:r w:rsidRPr="00CA40BA">
              <w:rPr>
                <w:bCs/>
                <w:snapToGrid w:val="0"/>
                <w:sz w:val="28"/>
                <w:szCs w:val="28"/>
              </w:rPr>
              <w:t xml:space="preserve">Главе Администрации </w:t>
            </w:r>
          </w:p>
          <w:p w:rsidR="00CA40BA" w:rsidRPr="00CA40BA" w:rsidRDefault="00CA40BA" w:rsidP="00CA40BA">
            <w:pPr>
              <w:shd w:val="clear" w:color="auto" w:fill="FFFFFF"/>
              <w:spacing w:line="326" w:lineRule="exact"/>
              <w:jc w:val="center"/>
              <w:rPr>
                <w:bCs/>
                <w:snapToGrid w:val="0"/>
                <w:sz w:val="28"/>
                <w:szCs w:val="28"/>
              </w:rPr>
            </w:pPr>
            <w:proofErr w:type="spellStart"/>
            <w:r w:rsidRPr="00CA40BA">
              <w:rPr>
                <w:bCs/>
                <w:snapToGrid w:val="0"/>
                <w:sz w:val="28"/>
                <w:szCs w:val="28"/>
              </w:rPr>
              <w:t>Заветинского</w:t>
            </w:r>
            <w:proofErr w:type="spellEnd"/>
            <w:r w:rsidRPr="00CA40BA">
              <w:rPr>
                <w:bCs/>
                <w:snapToGrid w:val="0"/>
                <w:sz w:val="28"/>
                <w:szCs w:val="28"/>
              </w:rPr>
              <w:t xml:space="preserve"> района</w:t>
            </w:r>
          </w:p>
          <w:p w:rsidR="00CA40BA" w:rsidRDefault="00CA40BA" w:rsidP="00CA40BA">
            <w:pPr>
              <w:shd w:val="clear" w:color="auto" w:fill="FFFFFF"/>
              <w:spacing w:line="326" w:lineRule="exact"/>
              <w:jc w:val="center"/>
              <w:rPr>
                <w:bCs/>
                <w:snapToGrid w:val="0"/>
                <w:sz w:val="28"/>
                <w:szCs w:val="28"/>
              </w:rPr>
            </w:pPr>
            <w:r w:rsidRPr="00CA40BA">
              <w:rPr>
                <w:bCs/>
                <w:snapToGrid w:val="0"/>
                <w:sz w:val="28"/>
                <w:szCs w:val="28"/>
              </w:rPr>
              <w:t xml:space="preserve">Ю.Г. Величко </w:t>
            </w:r>
          </w:p>
          <w:p w:rsidR="00CA40BA" w:rsidRDefault="00CA40BA" w:rsidP="00CA40BA">
            <w:pPr>
              <w:shd w:val="clear" w:color="auto" w:fill="FFFFFF"/>
              <w:spacing w:line="326" w:lineRule="exact"/>
              <w:jc w:val="center"/>
              <w:rPr>
                <w:bCs/>
                <w:snapToGrid w:val="0"/>
                <w:sz w:val="28"/>
                <w:szCs w:val="28"/>
              </w:rPr>
            </w:pPr>
          </w:p>
          <w:p w:rsidR="00A267E4" w:rsidRPr="00A267E4" w:rsidRDefault="00A267E4" w:rsidP="00A267E4">
            <w:pPr>
              <w:shd w:val="clear" w:color="auto" w:fill="FFFFFF"/>
              <w:spacing w:line="326" w:lineRule="exact"/>
              <w:jc w:val="center"/>
              <w:rPr>
                <w:bCs/>
                <w:snapToGrid w:val="0"/>
                <w:sz w:val="28"/>
                <w:szCs w:val="28"/>
              </w:rPr>
            </w:pPr>
            <w:r w:rsidRPr="00A267E4">
              <w:rPr>
                <w:bCs/>
                <w:snapToGrid w:val="0"/>
                <w:sz w:val="28"/>
                <w:szCs w:val="28"/>
              </w:rPr>
              <w:t xml:space="preserve">Главе Администрации </w:t>
            </w:r>
          </w:p>
          <w:p w:rsidR="00A267E4" w:rsidRPr="00A267E4" w:rsidRDefault="00A267E4" w:rsidP="00A267E4">
            <w:pPr>
              <w:shd w:val="clear" w:color="auto" w:fill="FFFFFF"/>
              <w:spacing w:line="326" w:lineRule="exact"/>
              <w:jc w:val="center"/>
              <w:rPr>
                <w:bCs/>
                <w:snapToGrid w:val="0"/>
                <w:sz w:val="28"/>
                <w:szCs w:val="28"/>
              </w:rPr>
            </w:pPr>
            <w:proofErr w:type="spellStart"/>
            <w:r w:rsidRPr="00A267E4">
              <w:rPr>
                <w:bCs/>
                <w:snapToGrid w:val="0"/>
                <w:sz w:val="28"/>
                <w:szCs w:val="28"/>
              </w:rPr>
              <w:t>Ремонтненского</w:t>
            </w:r>
            <w:proofErr w:type="spellEnd"/>
            <w:r w:rsidRPr="00A267E4">
              <w:rPr>
                <w:bCs/>
                <w:snapToGrid w:val="0"/>
                <w:sz w:val="28"/>
                <w:szCs w:val="28"/>
              </w:rPr>
              <w:t xml:space="preserve"> района </w:t>
            </w:r>
          </w:p>
          <w:p w:rsidR="00CA40BA" w:rsidRDefault="00A267E4" w:rsidP="00A267E4">
            <w:pPr>
              <w:shd w:val="clear" w:color="auto" w:fill="FFFFFF"/>
              <w:spacing w:line="326" w:lineRule="exact"/>
              <w:jc w:val="center"/>
              <w:rPr>
                <w:bCs/>
                <w:snapToGrid w:val="0"/>
                <w:sz w:val="28"/>
                <w:szCs w:val="28"/>
              </w:rPr>
            </w:pPr>
            <w:r w:rsidRPr="00A267E4">
              <w:rPr>
                <w:bCs/>
                <w:snapToGrid w:val="0"/>
                <w:sz w:val="28"/>
                <w:szCs w:val="28"/>
              </w:rPr>
              <w:t xml:space="preserve">  А.П. </w:t>
            </w:r>
            <w:proofErr w:type="spellStart"/>
            <w:r w:rsidRPr="00A267E4">
              <w:rPr>
                <w:bCs/>
                <w:snapToGrid w:val="0"/>
                <w:sz w:val="28"/>
                <w:szCs w:val="28"/>
              </w:rPr>
              <w:t>Пустоветову</w:t>
            </w:r>
            <w:proofErr w:type="spellEnd"/>
          </w:p>
          <w:p w:rsidR="00A267E4" w:rsidRDefault="00A267E4" w:rsidP="00A267E4">
            <w:pPr>
              <w:shd w:val="clear" w:color="auto" w:fill="FFFFFF"/>
              <w:spacing w:line="326" w:lineRule="exact"/>
              <w:jc w:val="center"/>
              <w:rPr>
                <w:bCs/>
                <w:snapToGrid w:val="0"/>
                <w:sz w:val="28"/>
                <w:szCs w:val="28"/>
              </w:rPr>
            </w:pPr>
          </w:p>
          <w:p w:rsidR="007C1217" w:rsidRPr="007C1217" w:rsidRDefault="007C1217" w:rsidP="007C1217">
            <w:pPr>
              <w:shd w:val="clear" w:color="auto" w:fill="FFFFFF"/>
              <w:spacing w:line="326" w:lineRule="exact"/>
              <w:jc w:val="center"/>
              <w:rPr>
                <w:bCs/>
                <w:snapToGrid w:val="0"/>
                <w:sz w:val="28"/>
                <w:szCs w:val="28"/>
              </w:rPr>
            </w:pPr>
            <w:r w:rsidRPr="007C1217">
              <w:rPr>
                <w:bCs/>
                <w:snapToGrid w:val="0"/>
                <w:sz w:val="28"/>
                <w:szCs w:val="28"/>
              </w:rPr>
              <w:t>Главе Администрации</w:t>
            </w:r>
          </w:p>
          <w:p w:rsidR="007C1217" w:rsidRPr="007C1217" w:rsidRDefault="007C1217" w:rsidP="007C1217">
            <w:pPr>
              <w:shd w:val="clear" w:color="auto" w:fill="FFFFFF"/>
              <w:spacing w:line="326" w:lineRule="exact"/>
              <w:jc w:val="center"/>
              <w:rPr>
                <w:bCs/>
                <w:snapToGrid w:val="0"/>
                <w:sz w:val="28"/>
                <w:szCs w:val="28"/>
              </w:rPr>
            </w:pPr>
            <w:proofErr w:type="spellStart"/>
            <w:r w:rsidRPr="007C1217">
              <w:rPr>
                <w:bCs/>
                <w:snapToGrid w:val="0"/>
                <w:sz w:val="28"/>
                <w:szCs w:val="28"/>
              </w:rPr>
              <w:t>Зимовниковского</w:t>
            </w:r>
            <w:proofErr w:type="spellEnd"/>
            <w:r w:rsidRPr="007C1217">
              <w:rPr>
                <w:bCs/>
                <w:snapToGrid w:val="0"/>
                <w:sz w:val="28"/>
                <w:szCs w:val="28"/>
              </w:rPr>
              <w:t xml:space="preserve"> района</w:t>
            </w:r>
          </w:p>
          <w:p w:rsidR="00A267E4" w:rsidRPr="00CA40BA" w:rsidRDefault="007C1217" w:rsidP="007C1217">
            <w:pPr>
              <w:shd w:val="clear" w:color="auto" w:fill="FFFFFF"/>
              <w:spacing w:line="326" w:lineRule="exact"/>
              <w:jc w:val="center"/>
              <w:rPr>
                <w:bCs/>
                <w:snapToGrid w:val="0"/>
                <w:sz w:val="28"/>
                <w:szCs w:val="28"/>
              </w:rPr>
            </w:pPr>
            <w:proofErr w:type="spellStart"/>
            <w:r w:rsidRPr="007C1217">
              <w:rPr>
                <w:bCs/>
                <w:snapToGrid w:val="0"/>
                <w:sz w:val="28"/>
                <w:szCs w:val="28"/>
              </w:rPr>
              <w:t>О.Н.Ткаченко</w:t>
            </w:r>
            <w:proofErr w:type="spellEnd"/>
          </w:p>
          <w:p w:rsidR="00B87A4C" w:rsidRDefault="00B87A4C" w:rsidP="00B87A4C">
            <w:pPr>
              <w:shd w:val="clear" w:color="auto" w:fill="FFFFFF"/>
              <w:spacing w:line="326" w:lineRule="exact"/>
              <w:jc w:val="center"/>
              <w:rPr>
                <w:bCs/>
                <w:snapToGrid w:val="0"/>
                <w:sz w:val="28"/>
                <w:szCs w:val="28"/>
              </w:rPr>
            </w:pPr>
          </w:p>
          <w:p w:rsidR="00F444B3" w:rsidRDefault="00F444B3" w:rsidP="00727553">
            <w:pPr>
              <w:jc w:val="center"/>
              <w:rPr>
                <w:sz w:val="28"/>
                <w:szCs w:val="28"/>
              </w:rPr>
            </w:pPr>
          </w:p>
        </w:tc>
      </w:tr>
      <w:tr w:rsidR="00F444B3" w:rsidTr="00727553">
        <w:trPr>
          <w:trHeight w:val="323"/>
          <w:jc w:val="right"/>
        </w:trPr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4B3" w:rsidRDefault="00F444B3" w:rsidP="00727553">
            <w:pPr>
              <w:jc w:val="center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26.01.2022.</w:t>
            </w:r>
          </w:p>
        </w:tc>
        <w:tc>
          <w:tcPr>
            <w:tcW w:w="570" w:type="dxa"/>
            <w:vAlign w:val="bottom"/>
          </w:tcPr>
          <w:p w:rsidR="00F444B3" w:rsidRDefault="00F444B3" w:rsidP="00727553">
            <w:pPr>
              <w:jc w:val="center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№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4B3" w:rsidRDefault="00F444B3" w:rsidP="00727553">
            <w:pPr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 xml:space="preserve">      18-83/</w:t>
            </w:r>
            <w:r w:rsidR="007C1217">
              <w:rPr>
                <w:bCs/>
                <w:snapToGrid w:val="0"/>
                <w:sz w:val="28"/>
                <w:szCs w:val="28"/>
              </w:rPr>
              <w:t>617</w:t>
            </w:r>
          </w:p>
        </w:tc>
        <w:tc>
          <w:tcPr>
            <w:tcW w:w="4987" w:type="dxa"/>
            <w:vMerge/>
            <w:vAlign w:val="center"/>
          </w:tcPr>
          <w:p w:rsidR="00F444B3" w:rsidRDefault="00F444B3" w:rsidP="00727553">
            <w:pPr>
              <w:rPr>
                <w:sz w:val="28"/>
                <w:szCs w:val="28"/>
              </w:rPr>
            </w:pPr>
          </w:p>
        </w:tc>
      </w:tr>
      <w:tr w:rsidR="00F444B3" w:rsidTr="00727553">
        <w:trPr>
          <w:trHeight w:val="322"/>
          <w:jc w:val="right"/>
        </w:trPr>
        <w:tc>
          <w:tcPr>
            <w:tcW w:w="549" w:type="dxa"/>
            <w:vAlign w:val="bottom"/>
          </w:tcPr>
          <w:p w:rsidR="00F444B3" w:rsidRDefault="00F444B3" w:rsidP="0072755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На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44B3" w:rsidRDefault="00F444B3" w:rsidP="00727553">
            <w:pPr>
              <w:jc w:val="center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570" w:type="dxa"/>
            <w:vAlign w:val="bottom"/>
          </w:tcPr>
          <w:p w:rsidR="00F444B3" w:rsidRDefault="00F444B3" w:rsidP="00727553">
            <w:pPr>
              <w:jc w:val="center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44B3" w:rsidRDefault="00F444B3" w:rsidP="00727553">
            <w:pPr>
              <w:jc w:val="center"/>
              <w:rPr>
                <w:bCs/>
                <w:snapToGrid w:val="0"/>
                <w:sz w:val="28"/>
                <w:szCs w:val="28"/>
              </w:rPr>
            </w:pPr>
          </w:p>
        </w:tc>
        <w:tc>
          <w:tcPr>
            <w:tcW w:w="4987" w:type="dxa"/>
            <w:vMerge/>
            <w:vAlign w:val="center"/>
          </w:tcPr>
          <w:p w:rsidR="00F444B3" w:rsidRDefault="00F444B3" w:rsidP="00727553">
            <w:pPr>
              <w:rPr>
                <w:sz w:val="28"/>
                <w:szCs w:val="28"/>
              </w:rPr>
            </w:pPr>
          </w:p>
        </w:tc>
      </w:tr>
      <w:tr w:rsidR="00F444B3" w:rsidTr="00727553">
        <w:trPr>
          <w:trHeight w:val="203"/>
          <w:jc w:val="right"/>
        </w:trPr>
        <w:tc>
          <w:tcPr>
            <w:tcW w:w="5895" w:type="dxa"/>
            <w:gridSpan w:val="4"/>
            <w:vAlign w:val="bottom"/>
          </w:tcPr>
          <w:p w:rsidR="00F444B3" w:rsidRDefault="00F444B3" w:rsidP="007275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87" w:type="dxa"/>
            <w:vMerge/>
            <w:vAlign w:val="center"/>
          </w:tcPr>
          <w:p w:rsidR="00F444B3" w:rsidRDefault="00F444B3" w:rsidP="00727553">
            <w:pPr>
              <w:rPr>
                <w:sz w:val="28"/>
                <w:szCs w:val="28"/>
              </w:rPr>
            </w:pPr>
          </w:p>
        </w:tc>
      </w:tr>
    </w:tbl>
    <w:p w:rsidR="00F444B3" w:rsidRDefault="00F444B3" w:rsidP="00F444B3">
      <w:pPr>
        <w:pStyle w:val="a3"/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Реализуя положения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 xml:space="preserve">. 7, 36 Закона РФ "О санитарно-эпидемиологическом благополучии населения" № 52-ФЗ от 30.03.1999г. Территориальный отдел Управления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Ростовской области в г. Волгодонске, Дубовском, </w:t>
      </w:r>
      <w:proofErr w:type="spellStart"/>
      <w:r>
        <w:rPr>
          <w:sz w:val="28"/>
          <w:szCs w:val="28"/>
        </w:rPr>
        <w:t>Ремонтненском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Заветинском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Зимовниковском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районах  направляет</w:t>
      </w:r>
      <w:proofErr w:type="gramEnd"/>
      <w:r>
        <w:rPr>
          <w:sz w:val="28"/>
          <w:szCs w:val="28"/>
        </w:rPr>
        <w:t xml:space="preserve"> Вам  для ознакомления и размещения  на сайте администрации информацию  по профилактике гриппа, памятку для распространения среди населения.</w:t>
      </w:r>
    </w:p>
    <w:p w:rsidR="00F444B3" w:rsidRPr="00942B9B" w:rsidRDefault="00F444B3" w:rsidP="00F444B3">
      <w:pPr>
        <w:outlineLvl w:val="0"/>
        <w:rPr>
          <w:b/>
          <w:bCs/>
          <w:kern w:val="36"/>
          <w:sz w:val="48"/>
          <w:szCs w:val="48"/>
        </w:rPr>
      </w:pPr>
      <w:r>
        <w:t>Приложение</w:t>
      </w:r>
      <w:r w:rsidRPr="000E69B9">
        <w:t xml:space="preserve">:  </w:t>
      </w:r>
      <w:r w:rsidRPr="000E69B9">
        <w:rPr>
          <w:rStyle w:val="a4"/>
        </w:rPr>
        <w:t>"</w:t>
      </w:r>
      <w:r w:rsidRPr="000E69B9">
        <w:rPr>
          <w:b/>
          <w:bCs/>
          <w:kern w:val="36"/>
        </w:rPr>
        <w:t xml:space="preserve"> </w:t>
      </w:r>
      <w:r w:rsidRPr="0079741A">
        <w:rPr>
          <w:b/>
          <w:bCs/>
          <w:kern w:val="36"/>
        </w:rPr>
        <w:t xml:space="preserve">О правилах защиты от </w:t>
      </w:r>
      <w:proofErr w:type="spellStart"/>
      <w:r w:rsidRPr="0079741A">
        <w:rPr>
          <w:b/>
          <w:bCs/>
          <w:kern w:val="36"/>
        </w:rPr>
        <w:t>коронавируса</w:t>
      </w:r>
      <w:proofErr w:type="spellEnd"/>
      <w:r w:rsidRPr="0079741A">
        <w:rPr>
          <w:b/>
          <w:bCs/>
          <w:kern w:val="36"/>
        </w:rPr>
        <w:t>, гриппа и ОРВИ</w:t>
      </w:r>
      <w:r>
        <w:rPr>
          <w:b/>
          <w:bCs/>
          <w:kern w:val="36"/>
        </w:rPr>
        <w:t xml:space="preserve">»   </w:t>
      </w:r>
    </w:p>
    <w:p w:rsidR="00F444B3" w:rsidRDefault="00F444B3" w:rsidP="00F444B3">
      <w:pPr>
        <w:pStyle w:val="a3"/>
        <w:spacing w:before="0" w:beforeAutospacing="0" w:after="0" w:afterAutospacing="0"/>
        <w:jc w:val="both"/>
      </w:pPr>
      <w:r>
        <w:t xml:space="preserve">- </w:t>
      </w:r>
      <w:r>
        <w:rPr>
          <w:rStyle w:val="a4"/>
        </w:rPr>
        <w:t>на 2 л. в 1 экз.</w:t>
      </w:r>
      <w:r>
        <w:t xml:space="preserve">     </w:t>
      </w:r>
      <w:r>
        <w:rPr>
          <w:b/>
          <w:bCs/>
          <w:kern w:val="36"/>
        </w:rPr>
        <w:t>Памятка</w:t>
      </w:r>
    </w:p>
    <w:p w:rsidR="00F444B3" w:rsidRDefault="00F444B3" w:rsidP="00F444B3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</w:p>
    <w:p w:rsidR="00C86BA2" w:rsidRPr="00C86BA2" w:rsidRDefault="00C86BA2" w:rsidP="00C86BA2">
      <w:pPr>
        <w:framePr w:h="1142" w:hSpace="10080" w:wrap="notBeside" w:vAnchor="text" w:hAnchor="margin" w:x="1" w:y="1"/>
        <w:widowControl w:val="0"/>
        <w:autoSpaceDE w:val="0"/>
        <w:autoSpaceDN w:val="0"/>
        <w:adjustRightInd w:val="0"/>
      </w:pPr>
      <w:r w:rsidRPr="00C86BA2">
        <w:rPr>
          <w:noProof/>
        </w:rPr>
        <w:drawing>
          <wp:inline distT="0" distB="0" distL="0" distR="0" wp14:anchorId="3F1B952A" wp14:editId="20363E9C">
            <wp:extent cx="556260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4B3" w:rsidRDefault="00F444B3" w:rsidP="00F444B3">
      <w:pPr>
        <w:pStyle w:val="a3"/>
        <w:spacing w:before="0" w:beforeAutospacing="0" w:after="0" w:afterAutospacing="0"/>
        <w:ind w:left="360"/>
        <w:rPr>
          <w:sz w:val="20"/>
          <w:szCs w:val="20"/>
        </w:rPr>
      </w:pPr>
    </w:p>
    <w:p w:rsidR="00F444B3" w:rsidRDefault="00F444B3" w:rsidP="00F444B3"/>
    <w:p w:rsidR="00F444B3" w:rsidRDefault="00F444B3" w:rsidP="00F444B3"/>
    <w:p w:rsidR="00F444B3" w:rsidRDefault="00F444B3" w:rsidP="00F444B3"/>
    <w:p w:rsidR="00F444B3" w:rsidRDefault="00F444B3" w:rsidP="00F444B3"/>
    <w:p w:rsidR="00F444B3" w:rsidRDefault="00F444B3" w:rsidP="00F444B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Прутко</w:t>
      </w:r>
      <w:proofErr w:type="spellEnd"/>
      <w:r>
        <w:rPr>
          <w:sz w:val="20"/>
          <w:szCs w:val="20"/>
        </w:rPr>
        <w:t xml:space="preserve"> О.В.</w:t>
      </w:r>
    </w:p>
    <w:p w:rsidR="00F444B3" w:rsidRDefault="00F444B3" w:rsidP="00F444B3">
      <w:pPr>
        <w:rPr>
          <w:sz w:val="20"/>
          <w:szCs w:val="20"/>
        </w:rPr>
      </w:pPr>
      <w:r>
        <w:rPr>
          <w:sz w:val="20"/>
          <w:szCs w:val="20"/>
        </w:rPr>
        <w:t>25-68-52</w:t>
      </w:r>
    </w:p>
    <w:p w:rsidR="00F444B3" w:rsidRDefault="00F444B3" w:rsidP="00F444B3">
      <w:pPr>
        <w:rPr>
          <w:sz w:val="20"/>
          <w:szCs w:val="20"/>
        </w:rPr>
      </w:pPr>
    </w:p>
    <w:p w:rsidR="007C1217" w:rsidRDefault="007C1217" w:rsidP="00F444B3">
      <w:pPr>
        <w:rPr>
          <w:sz w:val="20"/>
          <w:szCs w:val="20"/>
        </w:rPr>
      </w:pPr>
    </w:p>
    <w:p w:rsidR="007C1217" w:rsidRDefault="007C1217" w:rsidP="00F444B3">
      <w:pPr>
        <w:rPr>
          <w:sz w:val="20"/>
          <w:szCs w:val="20"/>
        </w:rPr>
      </w:pPr>
      <w:bookmarkStart w:id="0" w:name="_GoBack"/>
      <w:bookmarkEnd w:id="0"/>
    </w:p>
    <w:p w:rsidR="007C1217" w:rsidRDefault="007C1217" w:rsidP="00F444B3">
      <w:pPr>
        <w:rPr>
          <w:sz w:val="20"/>
          <w:szCs w:val="20"/>
        </w:rPr>
      </w:pPr>
    </w:p>
    <w:p w:rsidR="00F444B3" w:rsidRPr="00942B9B" w:rsidRDefault="00F444B3" w:rsidP="00F444B3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42B9B">
        <w:rPr>
          <w:b/>
          <w:bCs/>
          <w:kern w:val="36"/>
          <w:sz w:val="48"/>
          <w:szCs w:val="48"/>
        </w:rPr>
        <w:lastRenderedPageBreak/>
        <w:t xml:space="preserve">О правилах защиты от </w:t>
      </w:r>
      <w:proofErr w:type="spellStart"/>
      <w:r w:rsidRPr="00942B9B">
        <w:rPr>
          <w:b/>
          <w:bCs/>
          <w:kern w:val="36"/>
          <w:sz w:val="48"/>
          <w:szCs w:val="48"/>
        </w:rPr>
        <w:t>коронавируса</w:t>
      </w:r>
      <w:proofErr w:type="spellEnd"/>
      <w:r w:rsidRPr="00942B9B">
        <w:rPr>
          <w:b/>
          <w:bCs/>
          <w:kern w:val="36"/>
          <w:sz w:val="48"/>
          <w:szCs w:val="48"/>
        </w:rPr>
        <w:t>, гриппа и ОРВИ</w:t>
      </w:r>
    </w:p>
    <w:p w:rsidR="00F444B3" w:rsidRPr="00942B9B" w:rsidRDefault="00F444B3" w:rsidP="00F444B3"/>
    <w:p w:rsidR="00F444B3" w:rsidRDefault="00F444B3" w:rsidP="00F444B3">
      <w:pPr>
        <w:spacing w:before="100" w:beforeAutospacing="1" w:after="240"/>
        <w:jc w:val="both"/>
      </w:pPr>
      <w:r w:rsidRPr="00942B9B">
        <w:t xml:space="preserve">Правило 1. </w:t>
      </w:r>
    </w:p>
    <w:p w:rsidR="00F444B3" w:rsidRDefault="00F444B3" w:rsidP="00F444B3">
      <w:pPr>
        <w:spacing w:before="100" w:beforeAutospacing="1" w:after="240"/>
        <w:jc w:val="both"/>
      </w:pPr>
      <w:r w:rsidRPr="00942B9B">
        <w:t>Часто мойте руки с мылом</w:t>
      </w:r>
      <w:r>
        <w:t xml:space="preserve">. </w:t>
      </w:r>
      <w:r w:rsidRPr="00942B9B">
        <w:t xml:space="preserve">Гигиена рук - это важная мера профилактики распространения ОРВИ, гриппа и </w:t>
      </w:r>
      <w:proofErr w:type="spellStart"/>
      <w:r w:rsidRPr="00942B9B">
        <w:t>коронавирусной</w:t>
      </w:r>
      <w:proofErr w:type="spellEnd"/>
      <w:r w:rsidRPr="00942B9B">
        <w:t xml:space="preserve"> инфекции. Мытье с мылом удаляет вирусы. Если нет возможности помыть руки с мылом, пользуйтесь дезинфицирующими средствами с противовирусным действием (спреями, гелями, салфетками). При их использовании обращайте внимание на инструкции по применению!</w:t>
      </w:r>
      <w:r>
        <w:t xml:space="preserve">  </w:t>
      </w:r>
      <w:r w:rsidRPr="00942B9B">
        <w:t>Чистите и дезинфицируйте поверхности, используя бытовые моющие средства.</w:t>
      </w:r>
      <w:r>
        <w:t xml:space="preserve">  </w:t>
      </w:r>
      <w:r w:rsidRPr="00942B9B">
        <w:t>Чистка и регулярная дезинфекция поверхностей (столов, дверных ручек, стульев, гаджетов и др.) удаляет вирусы.</w:t>
      </w:r>
    </w:p>
    <w:p w:rsidR="00F444B3" w:rsidRDefault="00F444B3" w:rsidP="00F444B3">
      <w:pPr>
        <w:spacing w:before="100" w:beforeAutospacing="1" w:after="240"/>
        <w:jc w:val="both"/>
      </w:pPr>
      <w:r w:rsidRPr="00942B9B">
        <w:t xml:space="preserve">Правило 2. </w:t>
      </w:r>
    </w:p>
    <w:p w:rsidR="00F444B3" w:rsidRDefault="00F444B3" w:rsidP="00F444B3">
      <w:pPr>
        <w:spacing w:before="100" w:beforeAutospacing="1" w:after="240"/>
        <w:jc w:val="both"/>
      </w:pPr>
      <w:r w:rsidRPr="00942B9B">
        <w:t>Соблюдайте расстояние и этикет</w:t>
      </w:r>
      <w:r>
        <w:t xml:space="preserve">.  </w:t>
      </w:r>
      <w:r w:rsidRPr="00942B9B">
        <w:t>Вирусы передаются от больного человека к здоровому воздушно-капельным путем, чаще всего при чихании, кашле, разговоре, поэтому необходимо соблюдать расстояние не менее 1,5 метра друг от друга.</w:t>
      </w:r>
      <w:r>
        <w:t xml:space="preserve">  </w:t>
      </w:r>
      <w:r w:rsidRPr="00942B9B">
        <w:t xml:space="preserve">Избегайте трогать руками глаза, нос или рот. Через эти места </w:t>
      </w:r>
      <w:proofErr w:type="spellStart"/>
      <w:r w:rsidRPr="00942B9B">
        <w:t>коронавирус</w:t>
      </w:r>
      <w:proofErr w:type="spellEnd"/>
      <w:r w:rsidRPr="00942B9B">
        <w:t xml:space="preserve"> и другие возбудители попадают с рук в организм человека. Надевайте защитную маску при риске инфицирования или передачи инфекции другому человеку. При кашле, чихании следует прикрывать рот и нос одноразовыми салфетками, которые после использования нужно выбрасывать</w:t>
      </w:r>
      <w:r w:rsidRPr="00A727F7">
        <w:t xml:space="preserve"> </w:t>
      </w:r>
      <w:r w:rsidRPr="00942B9B">
        <w:t xml:space="preserve">в отходы. При отсутствии салфетки прикрыть рот и нос допускается областью локтя. При возможности следует отказаться от поездок и посещений мест скопления людей. </w:t>
      </w:r>
    </w:p>
    <w:p w:rsidR="00F444B3" w:rsidRDefault="00F444B3" w:rsidP="00F444B3">
      <w:pPr>
        <w:spacing w:before="100" w:beforeAutospacing="1" w:after="240"/>
        <w:jc w:val="both"/>
      </w:pPr>
      <w:r w:rsidRPr="00942B9B">
        <w:t>Правило 3. Защищайте органы дыхания с помощью медицинской маски</w:t>
      </w:r>
      <w:r>
        <w:t>.</w:t>
      </w:r>
    </w:p>
    <w:p w:rsidR="00F444B3" w:rsidRDefault="00F444B3" w:rsidP="00F444B3">
      <w:pPr>
        <w:jc w:val="both"/>
      </w:pPr>
      <w:r w:rsidRPr="00942B9B">
        <w:t>Медицинская маска – одно из доступных средств, препятствующих распространению вирусов. Медицинские маски для защиты органов дыхания используют:</w:t>
      </w:r>
    </w:p>
    <w:p w:rsidR="00F444B3" w:rsidRDefault="00F444B3" w:rsidP="00F444B3">
      <w:pPr>
        <w:jc w:val="both"/>
      </w:pPr>
      <w:r w:rsidRPr="00942B9B">
        <w:t>- при поездках в общественном транспорте, в магазинах, аптеках и торговых центрах,</w:t>
      </w:r>
      <w:r>
        <w:t xml:space="preserve"> </w:t>
      </w:r>
      <w:r w:rsidRPr="00942B9B">
        <w:t xml:space="preserve"> в различных учреждени</w:t>
      </w:r>
      <w:r>
        <w:t xml:space="preserve">ях и местах скопления людей; </w:t>
      </w:r>
    </w:p>
    <w:p w:rsidR="00F444B3" w:rsidRDefault="00F444B3" w:rsidP="00F444B3">
      <w:pPr>
        <w:jc w:val="both"/>
      </w:pPr>
      <w:r>
        <w:t xml:space="preserve">- </w:t>
      </w:r>
      <w:r w:rsidRPr="00942B9B">
        <w:t>при уходе за больными;</w:t>
      </w:r>
    </w:p>
    <w:p w:rsidR="00F444B3" w:rsidRDefault="00F444B3" w:rsidP="00F444B3">
      <w:pPr>
        <w:jc w:val="both"/>
      </w:pPr>
      <w:r w:rsidRPr="00942B9B">
        <w:t>- при общении с лицами с признаками острой ре</w:t>
      </w:r>
      <w:r>
        <w:t>спираторной вирусной инфекции;</w:t>
      </w:r>
      <w:r w:rsidRPr="00942B9B">
        <w:t xml:space="preserve"> при рисках инфицирования любыми инфекциями, передающимися воздушно-капельным путем.</w:t>
      </w:r>
      <w:r>
        <w:t xml:space="preserve">  </w:t>
      </w:r>
    </w:p>
    <w:p w:rsidR="00F444B3" w:rsidRDefault="00F444B3" w:rsidP="00F444B3">
      <w:pPr>
        <w:jc w:val="both"/>
      </w:pPr>
      <w:r>
        <w:t xml:space="preserve">     </w:t>
      </w:r>
      <w:r w:rsidRPr="00942B9B">
        <w:t>Как правильно носить маску?</w:t>
      </w:r>
      <w:r>
        <w:t xml:space="preserve">    </w:t>
      </w:r>
    </w:p>
    <w:p w:rsidR="004C12EE" w:rsidRDefault="00F444B3" w:rsidP="00F444B3">
      <w:pPr>
        <w:jc w:val="both"/>
      </w:pPr>
      <w:r w:rsidRPr="00942B9B">
        <w:t xml:space="preserve">Маски могут иметь разную конструкцию. Они могут быть одноразовыми или могут применяться </w:t>
      </w:r>
      <w:r>
        <w:t xml:space="preserve"> </w:t>
      </w:r>
      <w:r w:rsidRPr="00942B9B">
        <w:t xml:space="preserve">многократно. Маску можно надеть на лицо любой стороной. </w:t>
      </w:r>
      <w:r>
        <w:t xml:space="preserve"> </w:t>
      </w:r>
      <w:r w:rsidRPr="00942B9B">
        <w:t>Чтобы обезопасить себя от заражения, крайне важно правильно ее носить:</w:t>
      </w:r>
    </w:p>
    <w:p w:rsidR="004C12EE" w:rsidRDefault="00F444B3" w:rsidP="00F444B3">
      <w:pPr>
        <w:jc w:val="both"/>
      </w:pPr>
      <w:r w:rsidRPr="00942B9B">
        <w:t>- маска должна тщательно закрепляться, плотно закрывать рот и нос, не оставляя зазоров;</w:t>
      </w:r>
    </w:p>
    <w:p w:rsidR="004C12EE" w:rsidRDefault="00F444B3" w:rsidP="00F444B3">
      <w:pPr>
        <w:jc w:val="both"/>
      </w:pPr>
      <w:r w:rsidRPr="00942B9B">
        <w:t>- старайтесь не касаться поверхностей маски при ее снятии, если вы ее коснулись, тщательно вымойте руки с мылом или обработайте спиртовым средством;</w:t>
      </w:r>
    </w:p>
    <w:p w:rsidR="004C12EE" w:rsidRDefault="00F444B3" w:rsidP="00F444B3">
      <w:pPr>
        <w:jc w:val="both"/>
      </w:pPr>
      <w:r w:rsidRPr="00942B9B">
        <w:t>- влажную или отсыревшую маску следует сменить на новую, сухую;</w:t>
      </w:r>
    </w:p>
    <w:p w:rsidR="004C12EE" w:rsidRDefault="00F444B3" w:rsidP="00F444B3">
      <w:pPr>
        <w:jc w:val="both"/>
      </w:pPr>
      <w:r w:rsidRPr="00942B9B">
        <w:t>- не используйте вторично одноразовую маску;</w:t>
      </w:r>
    </w:p>
    <w:p w:rsidR="00F444B3" w:rsidRDefault="00F444B3" w:rsidP="00F444B3">
      <w:pPr>
        <w:jc w:val="both"/>
      </w:pPr>
      <w:r w:rsidRPr="00942B9B">
        <w:t>- использованную одноразовую маску следует немедленно выбросить в отходы.</w:t>
      </w:r>
    </w:p>
    <w:p w:rsidR="00F444B3" w:rsidRDefault="00F444B3" w:rsidP="00F444B3">
      <w:pPr>
        <w:jc w:val="both"/>
      </w:pPr>
      <w:r>
        <w:t xml:space="preserve">   </w:t>
      </w:r>
      <w:r w:rsidRPr="00942B9B">
        <w:t xml:space="preserve">При уходе за больным, после окончания контакта с заболевшим, маску следует немедленно снять. </w:t>
      </w:r>
      <w:r>
        <w:t xml:space="preserve"> </w:t>
      </w:r>
      <w:r w:rsidRPr="00942B9B">
        <w:t>После снятия маски необходимо незамедлительно и тщательно вымыть руки.</w:t>
      </w:r>
    </w:p>
    <w:p w:rsidR="00F444B3" w:rsidRDefault="00F444B3" w:rsidP="00F444B3">
      <w:pPr>
        <w:jc w:val="both"/>
      </w:pPr>
      <w:r w:rsidRPr="00942B9B">
        <w:lastRenderedPageBreak/>
        <w:br/>
      </w:r>
      <w:r w:rsidRPr="00942B9B">
        <w:br/>
        <w:t xml:space="preserve">Правило 4. </w:t>
      </w:r>
    </w:p>
    <w:p w:rsidR="00F444B3" w:rsidRDefault="00F444B3" w:rsidP="00F444B3">
      <w:pPr>
        <w:jc w:val="both"/>
      </w:pPr>
      <w:r w:rsidRPr="00942B9B">
        <w:t>Ведите здоровый образ жизни</w:t>
      </w:r>
      <w:r>
        <w:t>.  З</w:t>
      </w:r>
      <w:r w:rsidRPr="00942B9B">
        <w:t>доровый образ жизни повышает сопротивляемость организма</w:t>
      </w:r>
      <w:r>
        <w:t xml:space="preserve"> </w:t>
      </w:r>
      <w:r w:rsidRPr="00942B9B">
        <w:t xml:space="preserve"> к </w:t>
      </w:r>
      <w:r>
        <w:t xml:space="preserve"> </w:t>
      </w:r>
      <w:r w:rsidRPr="00942B9B">
        <w:t xml:space="preserve">инфекции. </w:t>
      </w:r>
      <w:r>
        <w:t xml:space="preserve"> </w:t>
      </w:r>
      <w:r w:rsidRPr="00942B9B">
        <w:t xml:space="preserve">Соблюдайте здоровый режим дня в соответствии с возрастом и рекомендациями врача. </w:t>
      </w:r>
      <w:r>
        <w:t xml:space="preserve"> </w:t>
      </w:r>
      <w:r w:rsidRPr="00942B9B">
        <w:t>Для работы иммунитета необходим полноценный сон, прогулки или занятия спортом (если нет противопоказаний) на свежем воздухе, потребление пищевых продуктов, богатых белками, витаминами и минеральными веществами.</w:t>
      </w:r>
      <w:r w:rsidRPr="00942B9B">
        <w:br/>
      </w:r>
      <w:r w:rsidRPr="00942B9B">
        <w:br/>
        <w:t xml:space="preserve">Правило 5. </w:t>
      </w:r>
    </w:p>
    <w:p w:rsidR="00F444B3" w:rsidRDefault="00F444B3" w:rsidP="00F444B3">
      <w:pPr>
        <w:jc w:val="both"/>
      </w:pPr>
      <w:r w:rsidRPr="00942B9B">
        <w:t xml:space="preserve">Что делать в случае заболевания ОРВИ, гриппом, </w:t>
      </w:r>
      <w:proofErr w:type="spellStart"/>
      <w:r w:rsidRPr="00942B9B">
        <w:t>коронавирусной</w:t>
      </w:r>
      <w:proofErr w:type="spellEnd"/>
      <w:r w:rsidRPr="00942B9B">
        <w:t xml:space="preserve"> инфекцией?</w:t>
      </w:r>
    </w:p>
    <w:p w:rsidR="00F444B3" w:rsidRDefault="00F444B3" w:rsidP="00F444B3">
      <w:pPr>
        <w:jc w:val="both"/>
      </w:pPr>
      <w:r w:rsidRPr="00942B9B">
        <w:t>Оставай</w:t>
      </w:r>
      <w:r>
        <w:t xml:space="preserve">тесь дома и обращайтесь к врачу.  </w:t>
      </w:r>
      <w:r w:rsidRPr="00942B9B">
        <w:t xml:space="preserve">Строго следуйте предписаниям врача. </w:t>
      </w:r>
    </w:p>
    <w:p w:rsidR="00F444B3" w:rsidRDefault="00F444B3" w:rsidP="00F444B3">
      <w:pPr>
        <w:jc w:val="both"/>
      </w:pPr>
    </w:p>
    <w:p w:rsidR="00F444B3" w:rsidRDefault="00F444B3" w:rsidP="00F444B3">
      <w:pPr>
        <w:jc w:val="both"/>
      </w:pPr>
    </w:p>
    <w:p w:rsidR="00F444B3" w:rsidRDefault="00F444B3" w:rsidP="00F444B3">
      <w:pPr>
        <w:jc w:val="both"/>
      </w:pPr>
    </w:p>
    <w:p w:rsidR="00F444B3" w:rsidRDefault="00F444B3" w:rsidP="00F444B3">
      <w:pPr>
        <w:jc w:val="both"/>
      </w:pPr>
    </w:p>
    <w:p w:rsidR="00F444B3" w:rsidRDefault="00F444B3" w:rsidP="00F444B3">
      <w:pPr>
        <w:jc w:val="both"/>
      </w:pPr>
    </w:p>
    <w:p w:rsidR="00F444B3" w:rsidRPr="001A0E16" w:rsidRDefault="00F444B3" w:rsidP="00F444B3">
      <w:pPr>
        <w:jc w:val="both"/>
        <w:rPr>
          <w:sz w:val="22"/>
          <w:szCs w:val="22"/>
        </w:rPr>
      </w:pPr>
      <w:r w:rsidRPr="001A0E16">
        <w:rPr>
          <w:sz w:val="22"/>
          <w:szCs w:val="22"/>
        </w:rPr>
        <w:t xml:space="preserve">Территориальный отдел Управление </w:t>
      </w:r>
      <w:proofErr w:type="spellStart"/>
      <w:r w:rsidRPr="001A0E16">
        <w:rPr>
          <w:sz w:val="22"/>
          <w:szCs w:val="22"/>
        </w:rPr>
        <w:t>Роспотребнадзора</w:t>
      </w:r>
      <w:proofErr w:type="spellEnd"/>
      <w:r w:rsidRPr="001A0E16">
        <w:rPr>
          <w:sz w:val="22"/>
          <w:szCs w:val="22"/>
        </w:rPr>
        <w:t xml:space="preserve"> по Ростовской области </w:t>
      </w:r>
      <w:proofErr w:type="gramStart"/>
      <w:r w:rsidRPr="001A0E16">
        <w:rPr>
          <w:sz w:val="22"/>
          <w:szCs w:val="22"/>
        </w:rPr>
        <w:t>в  г.</w:t>
      </w:r>
      <w:proofErr w:type="gramEnd"/>
      <w:r w:rsidRPr="001A0E16">
        <w:rPr>
          <w:sz w:val="22"/>
          <w:szCs w:val="22"/>
        </w:rPr>
        <w:t xml:space="preserve"> Волгодонске, Дубовском, </w:t>
      </w:r>
      <w:proofErr w:type="spellStart"/>
      <w:r w:rsidRPr="001A0E16">
        <w:rPr>
          <w:sz w:val="22"/>
          <w:szCs w:val="22"/>
        </w:rPr>
        <w:t>Ремонтненском</w:t>
      </w:r>
      <w:proofErr w:type="spellEnd"/>
      <w:r w:rsidRPr="001A0E16">
        <w:rPr>
          <w:sz w:val="22"/>
          <w:szCs w:val="22"/>
        </w:rPr>
        <w:t xml:space="preserve">, </w:t>
      </w:r>
      <w:proofErr w:type="spellStart"/>
      <w:r w:rsidRPr="001A0E16">
        <w:rPr>
          <w:sz w:val="22"/>
          <w:szCs w:val="22"/>
        </w:rPr>
        <w:t>Заветинском</w:t>
      </w:r>
      <w:proofErr w:type="spellEnd"/>
      <w:r w:rsidRPr="001A0E16">
        <w:rPr>
          <w:sz w:val="22"/>
          <w:szCs w:val="22"/>
        </w:rPr>
        <w:t xml:space="preserve">, </w:t>
      </w:r>
      <w:proofErr w:type="spellStart"/>
      <w:r w:rsidRPr="001A0E16">
        <w:rPr>
          <w:sz w:val="22"/>
          <w:szCs w:val="22"/>
        </w:rPr>
        <w:t>Зимовниковском</w:t>
      </w:r>
      <w:proofErr w:type="spellEnd"/>
      <w:r w:rsidRPr="001A0E16">
        <w:rPr>
          <w:sz w:val="22"/>
          <w:szCs w:val="22"/>
        </w:rPr>
        <w:t xml:space="preserve"> районах</w:t>
      </w:r>
    </w:p>
    <w:p w:rsidR="00F444B3" w:rsidRPr="001A0E16" w:rsidRDefault="00F444B3" w:rsidP="00F444B3">
      <w:pPr>
        <w:rPr>
          <w:sz w:val="22"/>
          <w:szCs w:val="22"/>
        </w:rPr>
      </w:pPr>
    </w:p>
    <w:p w:rsidR="00F444B3" w:rsidRDefault="00F444B3" w:rsidP="00F444B3"/>
    <w:p w:rsidR="00F444B3" w:rsidRDefault="00F444B3" w:rsidP="00F444B3"/>
    <w:p w:rsidR="00F444B3" w:rsidRDefault="00F444B3" w:rsidP="00F444B3"/>
    <w:p w:rsidR="00F444B3" w:rsidRDefault="00F444B3" w:rsidP="00F444B3"/>
    <w:p w:rsidR="00F444B3" w:rsidRDefault="00F444B3" w:rsidP="00F444B3"/>
    <w:p w:rsidR="00FD3371" w:rsidRDefault="00FD3371"/>
    <w:sectPr w:rsidR="00FD3371" w:rsidSect="00062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44B3"/>
    <w:rsid w:val="003A1F39"/>
    <w:rsid w:val="004C12EE"/>
    <w:rsid w:val="00560AB7"/>
    <w:rsid w:val="006D3E79"/>
    <w:rsid w:val="007C1217"/>
    <w:rsid w:val="00A267E4"/>
    <w:rsid w:val="00B87A4C"/>
    <w:rsid w:val="00C86BA2"/>
    <w:rsid w:val="00CA40BA"/>
    <w:rsid w:val="00F444B3"/>
    <w:rsid w:val="00FD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0131336-7834-44F3-BF74-79F444ED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444B3"/>
    <w:pPr>
      <w:spacing w:before="100" w:beforeAutospacing="1" w:after="100" w:afterAutospacing="1"/>
    </w:pPr>
  </w:style>
  <w:style w:type="character" w:styleId="a4">
    <w:name w:val="Strong"/>
    <w:basedOn w:val="a0"/>
    <w:qFormat/>
    <w:rsid w:val="00F444B3"/>
    <w:rPr>
      <w:b/>
      <w:bCs/>
    </w:rPr>
  </w:style>
  <w:style w:type="character" w:styleId="a5">
    <w:name w:val="Hyperlink"/>
    <w:basedOn w:val="a0"/>
    <w:rsid w:val="00F444B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44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44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61.rospotrebnadzor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 Богатыря_25</dc:creator>
  <cp:keywords/>
  <dc:description/>
  <cp:lastModifiedBy>USER</cp:lastModifiedBy>
  <cp:revision>8</cp:revision>
  <dcterms:created xsi:type="dcterms:W3CDTF">2022-01-26T11:55:00Z</dcterms:created>
  <dcterms:modified xsi:type="dcterms:W3CDTF">2022-01-26T14:44:00Z</dcterms:modified>
</cp:coreProperties>
</file>